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BCC3" w14:textId="77777777" w:rsidR="00CA7F7C" w:rsidRDefault="00CA7F7C" w:rsidP="001C504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Муниципальное казённое общеобразовательное учреждение</w:t>
      </w:r>
    </w:p>
    <w:p w14:paraId="5658815F" w14:textId="77777777" w:rsidR="00CA7F7C" w:rsidRDefault="00CA7F7C" w:rsidP="001C504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Тузламахиннская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</w:p>
    <w:p w14:paraId="1C67EF02" w14:textId="77777777" w:rsidR="001B61A1" w:rsidRPr="00CD1B83" w:rsidRDefault="00CA7F7C" w:rsidP="001C504A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FB6FB9" w:rsidRPr="00CD1B83">
        <w:rPr>
          <w:rFonts w:hAnsi="Times New Roman" w:cs="Times New Roman"/>
          <w:color w:val="000000"/>
          <w:sz w:val="28"/>
          <w:szCs w:val="28"/>
        </w:rPr>
        <w:t>М</w:t>
      </w:r>
      <w:r w:rsidR="00FB6FB9">
        <w:rPr>
          <w:rFonts w:hAnsi="Times New Roman" w:cs="Times New Roman"/>
          <w:color w:val="000000"/>
          <w:sz w:val="28"/>
          <w:szCs w:val="28"/>
          <w:lang w:val="ru-RU"/>
        </w:rPr>
        <w:t>КОУ</w:t>
      </w:r>
      <w:r w:rsidR="00641D6D" w:rsidRPr="00CD1B83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641D6D" w:rsidRPr="00CD1B83">
        <w:rPr>
          <w:rFonts w:hAnsi="Times New Roman" w:cs="Times New Roman"/>
          <w:color w:val="000000"/>
          <w:sz w:val="28"/>
          <w:szCs w:val="28"/>
          <w:lang w:val="ru-RU"/>
        </w:rPr>
        <w:t>Тузламахинская</w:t>
      </w:r>
      <w:proofErr w:type="spellEnd"/>
      <w:r w:rsidR="00641D6D" w:rsidRPr="00CD1B83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="00FB6FB9" w:rsidRPr="00CD1B83">
        <w:rPr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CA7F7C" w:rsidRPr="00CD1B83" w14:paraId="384E12E1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8DCDE" w14:textId="77777777" w:rsidR="00CA7F7C" w:rsidRPr="00CD1B83" w:rsidRDefault="00CA7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2AC1631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72099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A65C6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F2EC0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02BC3F" w14:textId="77777777" w:rsidR="001B61A1" w:rsidRDefault="001B61A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BFCAFC0" w14:textId="77777777" w:rsidR="001B61A1" w:rsidRDefault="001B61A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7EF440D" w14:textId="77777777" w:rsidR="009B2B2B" w:rsidRDefault="009B2B2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1125E66" w14:textId="77777777" w:rsidR="00CA7F7C" w:rsidRDefault="009B2B2B">
      <w:pPr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Программа </w:t>
      </w:r>
      <w:proofErr w:type="spellStart"/>
      <w:r w:rsidRPr="009B2B2B">
        <w:rPr>
          <w:rFonts w:hAnsi="Times New Roman" w:cs="Times New Roman"/>
          <w:b/>
          <w:bCs/>
          <w:color w:val="000000"/>
          <w:sz w:val="32"/>
          <w:szCs w:val="32"/>
        </w:rPr>
        <w:t>развития</w:t>
      </w:r>
      <w:proofErr w:type="spellEnd"/>
    </w:p>
    <w:p w14:paraId="58BC20F5" w14:textId="77777777" w:rsidR="00CA7F7C" w:rsidRDefault="009B2B2B">
      <w:pPr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9B2B2B">
        <w:rPr>
          <w:rFonts w:hAnsi="Times New Roman" w:cs="Times New Roman"/>
          <w:b/>
          <w:bCs/>
          <w:color w:val="000000"/>
          <w:sz w:val="32"/>
          <w:szCs w:val="32"/>
        </w:rPr>
        <w:t xml:space="preserve"> М</w:t>
      </w:r>
      <w:r w:rsidR="00234F3E" w:rsidRPr="009B2B2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</w:t>
      </w:r>
      <w:r w:rsidRPr="009B2B2B">
        <w:rPr>
          <w:rFonts w:hAnsi="Times New Roman" w:cs="Times New Roman"/>
          <w:b/>
          <w:bCs/>
          <w:color w:val="000000"/>
          <w:sz w:val="32"/>
          <w:szCs w:val="32"/>
        </w:rPr>
        <w:t xml:space="preserve">ОУ </w:t>
      </w:r>
      <w:proofErr w:type="spellStart"/>
      <w:r w:rsidR="00234F3E" w:rsidRPr="009B2B2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Тузламахинская</w:t>
      </w:r>
      <w:proofErr w:type="spellEnd"/>
      <w:r w:rsidR="00234F3E" w:rsidRPr="009B2B2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</w:t>
      </w:r>
    </w:p>
    <w:p w14:paraId="44492FCB" w14:textId="77777777" w:rsidR="001B61A1" w:rsidRPr="009B2B2B" w:rsidRDefault="009B2B2B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proofErr w:type="spellStart"/>
      <w:r w:rsidRPr="009B2B2B">
        <w:rPr>
          <w:rFonts w:hAnsi="Times New Roman" w:cs="Times New Roman"/>
          <w:b/>
          <w:bCs/>
          <w:color w:val="000000"/>
          <w:sz w:val="32"/>
          <w:szCs w:val="32"/>
        </w:rPr>
        <w:t>на</w:t>
      </w:r>
      <w:proofErr w:type="spellEnd"/>
      <w:r w:rsidRPr="009B2B2B">
        <w:rPr>
          <w:rFonts w:hAnsi="Times New Roman" w:cs="Times New Roman"/>
          <w:b/>
          <w:bCs/>
          <w:color w:val="000000"/>
          <w:sz w:val="32"/>
          <w:szCs w:val="32"/>
        </w:rPr>
        <w:t xml:space="preserve"> 2022–2025 г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.</w:t>
      </w:r>
    </w:p>
    <w:p w14:paraId="46BB61F3" w14:textId="77777777" w:rsidR="001B61A1" w:rsidRDefault="001B61A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DA99400" w14:textId="77777777" w:rsidR="001B61A1" w:rsidRDefault="001B61A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D9F8CFC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F04FE0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352448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BDCB2E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286233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4C2B19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1E3F90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795D4B" w14:textId="77777777" w:rsid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FCC1E4" w14:textId="77777777" w:rsidR="00FB6FB9" w:rsidRDefault="00FB6F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A711C9" w14:textId="77777777" w:rsidR="00FB6FB9" w:rsidRDefault="00FB6F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620A35" w14:textId="77777777" w:rsidR="00FB6FB9" w:rsidRDefault="00FB6F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2E8A50" w14:textId="77777777" w:rsidR="00FB6FB9" w:rsidRDefault="00FB6F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7D1107" w14:textId="77777777" w:rsidR="001B61A1" w:rsidRPr="00CD1B83" w:rsidRDefault="00CD1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С.Тузламахи</w:t>
      </w:r>
      <w:proofErr w:type="spellEnd"/>
    </w:p>
    <w:p w14:paraId="0D031E06" w14:textId="7BAA6948" w:rsidR="001B61A1" w:rsidRDefault="009B2B2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Паспорт</w:t>
      </w:r>
      <w:proofErr w:type="spellEnd"/>
      <w:r w:rsidR="00705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 w:rsidR="00705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70"/>
        <w:gridCol w:w="7885"/>
      </w:tblGrid>
      <w:tr w:rsidR="001B61A1" w:rsidRPr="001C504A" w14:paraId="647BA9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395E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ADB4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казённое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</w:t>
            </w:r>
            <w:proofErr w:type="spellStart"/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Тузламахинская</w:t>
            </w:r>
            <w:proofErr w:type="spellEnd"/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B61A1" w:rsidRPr="001C504A" w14:paraId="586760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B061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5FB7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14:paraId="604C22BF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14:paraId="63DDED8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14:paraId="53EE1C5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Распоряжение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</w:p>
          <w:p w14:paraId="70C2670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Концепция общенациональной системы выявления и развития молодых талантов, утвержденная Президентом РФ 03.04.2012 № Пр-827.</w:t>
            </w:r>
          </w:p>
          <w:p w14:paraId="6CF7A2E7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Основы государственной молодежной политики до 2025 года, утвержденные распоряжением Правительства РФ от 29.11.2014 № 2403-р.</w:t>
            </w:r>
          </w:p>
          <w:p w14:paraId="733161A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Распоряжение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14:paraId="487BB5C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Концепция развития дополнительного образования детей в РФ, утвержденная распоряжением Правительства РФ от 04.09.2014 № 1726-р.</w:t>
            </w:r>
          </w:p>
          <w:p w14:paraId="4CFA88F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Стратегия развития воспитания в РФ на период до 2025 года, утвержденная распоряжением Правительства РФ от 29.05.2015 № 996-р.</w:t>
            </w:r>
          </w:p>
          <w:p w14:paraId="4265192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14:paraId="3B823067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Приказ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14:paraId="0C87AD5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12. Приказ Минобрнауки России от 06.10.2009 № 373 «Об утверждении и введении в действие федерального государственного образовательного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стандарта начального общего образования».</w:t>
            </w:r>
          </w:p>
          <w:p w14:paraId="4C11DF3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 Приказ Минобрнауки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14:paraId="64ACF71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14:paraId="5A8F99A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15. </w:t>
            </w:r>
            <w:proofErr w:type="spellStart"/>
            <w:r w:rsidR="00CD1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рограммаразвитияобразования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 </w:t>
            </w:r>
            <w:proofErr w:type="spellStart"/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районе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годы,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утвержденнаяпостановлениемадминистрации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proofErr w:type="spellEnd"/>
            <w:r w:rsidR="00CD1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 район»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20657E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16. Письмо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</w:t>
            </w:r>
          </w:p>
        </w:tc>
      </w:tr>
      <w:tr w:rsidR="001B61A1" w:rsidRPr="001C504A" w14:paraId="3634FA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0672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1570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Курбанов Нариман </w:t>
            </w:r>
            <w:proofErr w:type="spellStart"/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Омарович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 М</w:t>
            </w:r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Тузламахинская</w:t>
            </w:r>
            <w:proofErr w:type="spellEnd"/>
            <w:r w:rsidR="007D55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1C504A">
              <w:rPr>
                <w:lang w:val="ru-RU"/>
              </w:rPr>
              <w:br/>
            </w:r>
            <w:r w:rsidR="00347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Ахмедова Эльмира </w:t>
            </w:r>
            <w:proofErr w:type="spellStart"/>
            <w:r w:rsidR="00347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Кадиевна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секретарь</w:t>
            </w:r>
          </w:p>
          <w:p w14:paraId="17F53D15" w14:textId="6A62211F" w:rsidR="001B61A1" w:rsidRPr="00783D00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в составе, утвержденном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</w:t>
            </w:r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Тузламахинская</w:t>
            </w:r>
            <w:proofErr w:type="spellEnd"/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04.10.202</w:t>
            </w:r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B61A1" w:rsidRPr="001C504A" w14:paraId="7857D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3A4E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B1E7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14:paraId="781BC90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визация образовательной деятельности, делопроизводства.</w:t>
            </w:r>
          </w:p>
          <w:p w14:paraId="5CFC655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Внедрение ФГОС-2021 и проведение внутреннего мониторинга соответствия аккредитационным показателям.</w:t>
            </w:r>
          </w:p>
          <w:p w14:paraId="59C98DC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Обеспечение разнообразия и доступности дополнительного образования с учётом потребностей и возможностей детей.</w:t>
            </w:r>
          </w:p>
          <w:p w14:paraId="2451FCB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Модернизация системы охраны труда и повышение общей безопасности, в том числе усиление антитеррористической защищенности объектов организации</w:t>
            </w:r>
          </w:p>
        </w:tc>
      </w:tr>
      <w:tr w:rsidR="001B61A1" w:rsidRPr="001C504A" w14:paraId="00AC39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9D4A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F29C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14:paraId="51F2E32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образования.</w:t>
            </w:r>
          </w:p>
          <w:p w14:paraId="6E02296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14:paraId="63FB88D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Цифровизация системы управления образовательной организацией, в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том числе документооборота.</w:t>
            </w:r>
          </w:p>
          <w:p w14:paraId="43BDAF4B" w14:textId="26324F21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Обучение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ООП, разработанных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ФГОС-2021, с 01.09.2022</w:t>
            </w:r>
            <w:r w:rsidR="00CD1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EFAAE8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Создание востребованной воспитательной системы для реализации современной молодежной политики.</w:t>
            </w:r>
          </w:p>
          <w:p w14:paraId="5205780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14:paraId="36DABDB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Повышение эффективности системы охраны труда организации</w:t>
            </w:r>
          </w:p>
        </w:tc>
      </w:tr>
      <w:tr w:rsidR="001B61A1" w:rsidRPr="001C504A" w14:paraId="5D33E4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9A76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8FEDA" w14:textId="73127755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Успешное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 ФГОС-2021 с 01.09.22</w:t>
            </w:r>
            <w:r w:rsid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FB5D8F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Внутренний мониторинг условий организации на соответствие аккредитационным показателям.</w:t>
            </w:r>
          </w:p>
          <w:p w14:paraId="5E5191E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14:paraId="7A568B9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Цифровизация рабочих и образовательных процессов в организации.</w:t>
            </w:r>
          </w:p>
          <w:p w14:paraId="6536807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Совершенствование системы охраны труда.</w:t>
            </w:r>
          </w:p>
          <w:p w14:paraId="76EC2AD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Усиление антитеррористической защищенности организации</w:t>
            </w:r>
          </w:p>
        </w:tc>
      </w:tr>
      <w:tr w:rsidR="001B61A1" w:rsidRPr="001C504A" w14:paraId="4D1D86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9CC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39FF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2022 года по 2025 год – 4 года</w:t>
            </w:r>
          </w:p>
        </w:tc>
      </w:tr>
      <w:tr w:rsidR="001B61A1" w:rsidRPr="001C504A" w14:paraId="74E153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A86B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EF6B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14:paraId="584BBB5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14:paraId="6C5E334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1B61A1" w:rsidRPr="001C504A" w14:paraId="219236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B9D9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A061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 НОО и ООП ООО, соответствующие ФГОС-2021.</w:t>
            </w:r>
          </w:p>
          <w:p w14:paraId="3787B44F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14:paraId="6C1D178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которая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законодательству РФ и удовлетворяет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и родителей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4667AF" w:rsidRP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%.</w:t>
            </w:r>
          </w:p>
          <w:p w14:paraId="331CBEA2" w14:textId="77777777" w:rsidR="001B61A1" w:rsidRPr="001C504A" w:rsidRDefault="00466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%учащихсявключено в систему дополнительного образования школы.</w:t>
            </w:r>
          </w:p>
          <w:p w14:paraId="70CA1B0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руководством.</w:t>
            </w:r>
          </w:p>
          <w:p w14:paraId="147ABA27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14:paraId="4344140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Увеличилосьна</w:t>
            </w:r>
            <w:r w:rsid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667AF" w:rsidRP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%числоработников, использующих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дистанционные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технологии, ИКТ, инновационные педагогические технологии.</w:t>
            </w:r>
          </w:p>
          <w:p w14:paraId="25C2252B" w14:textId="77777777" w:rsidR="001B61A1" w:rsidRPr="001C504A" w:rsidRDefault="00466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педагогов обучилось по программам для работы с детьми с ОВЗ.</w:t>
            </w:r>
          </w:p>
          <w:p w14:paraId="2418B26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0 %снизилось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 с работниками и детьми.</w:t>
            </w:r>
          </w:p>
          <w:p w14:paraId="62819DD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1B61A1" w:rsidRPr="001C504A" w14:paraId="5A6AC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51EB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8E99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качества общего и дополнительного образования, соответствующего ФГОС, социальному заказу, возможностям и потребностям обучающихся.</w:t>
            </w:r>
          </w:p>
          <w:p w14:paraId="1B5610C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перечня дополнительных образовательных услуг, предоставляемых обучающимся.</w:t>
            </w:r>
          </w:p>
          <w:p w14:paraId="4FCEC69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профильного обучения на основе сетевого взаимодействия образовательных учреждений.</w:t>
            </w:r>
          </w:p>
          <w:p w14:paraId="4AA6357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14:paraId="655E44E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14:paraId="6C85A1D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деятельного участия обучающихся в освоении базовых национальных ценностей (через социальное проектирование, дебаты, интернет-конференции, тренинги, деловые игры и т.д.).</w:t>
            </w:r>
          </w:p>
          <w:p w14:paraId="5D9D913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количества и масштабов социально-позитивных инициатив со стороны обучающихся.</w:t>
            </w:r>
          </w:p>
          <w:p w14:paraId="00D9A19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системы выявления, поддержки и развития талантливых детей на различных уровнях обучения в школе.</w:t>
            </w:r>
          </w:p>
          <w:p w14:paraId="3817C0F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 взаимодействие с социальными партнёрами.</w:t>
            </w:r>
          </w:p>
          <w:p w14:paraId="0252B1A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педагогами цифровыми ресурсами, необходимыми для успешного решения задач современного образования в условиях ФГОС.</w:t>
            </w:r>
          </w:p>
          <w:p w14:paraId="3976248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эффективной системы информационного обеспечения образовательного процесса.</w:t>
            </w:r>
          </w:p>
          <w:p w14:paraId="0463B56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Трансформация физического пространства школы, пришкольного участка и учебного оборудования в соответствии с требованиями ФГОС.</w:t>
            </w:r>
          </w:p>
          <w:p w14:paraId="0033B61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школьного медиацентра виртуальных образовательных ресурсов и дистанционного образования.</w:t>
            </w:r>
          </w:p>
          <w:p w14:paraId="5ADC8F1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здоровых и безопасных условий труда и учебы</w:t>
            </w:r>
          </w:p>
        </w:tc>
      </w:tr>
      <w:tr w:rsidR="001B61A1" w:rsidRPr="001C504A" w14:paraId="7F87F1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06E3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134D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Ответственный назначается приказом директора </w:t>
            </w:r>
          </w:p>
          <w:p w14:paraId="73C59F9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Тузламахинская</w:t>
            </w:r>
            <w:proofErr w:type="spellEnd"/>
            <w:r w:rsidR="00783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1D53CA7F" w14:textId="77777777" w:rsidR="00CD1B83" w:rsidRPr="001C504A" w:rsidRDefault="00CD1B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8C2435" w14:textId="77777777" w:rsidR="001B61A1" w:rsidRDefault="009B2B2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Информационная</w:t>
      </w:r>
      <w:proofErr w:type="spellEnd"/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  <w:proofErr w:type="spellEnd"/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p w14:paraId="4555D654" w14:textId="77777777" w:rsidR="001B61A1" w:rsidRPr="004667AF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Тузламахинская</w:t>
      </w:r>
      <w:proofErr w:type="spellEnd"/>
      <w:r w:rsidR="00783D0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организация) создана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1сентября1953</w:t>
      </w:r>
      <w:proofErr w:type="gram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="004667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090C1C87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proofErr w:type="spellStart"/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с.Тузламахи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, улица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, дом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. Телефон: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89280518789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Электронныйадрес:</w:t>
      </w:r>
      <w:r w:rsidR="00783D00"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83D00">
        <w:rPr>
          <w:rFonts w:hAnsi="Times New Roman" w:cs="Times New Roman"/>
          <w:color w:val="000000"/>
          <w:sz w:val="24"/>
          <w:szCs w:val="24"/>
        </w:rPr>
        <w:t>tuzlamahinskaya</w:t>
      </w:r>
      <w:proofErr w:type="spellEnd"/>
      <w:r w:rsidR="00783D00" w:rsidRPr="001C50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783D00">
        <w:rPr>
          <w:rFonts w:hAnsi="Times New Roman" w:cs="Times New Roman"/>
          <w:color w:val="000000"/>
          <w:sz w:val="24"/>
          <w:szCs w:val="24"/>
        </w:rPr>
        <w:t>sosh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AF0983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находится в типовом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проекту 197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года. У школы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есть 4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филиал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. В нейобучают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учащихся. Учебные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проводятся в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. Режим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школы: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шестидневная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неделя.</w:t>
      </w:r>
    </w:p>
    <w:p w14:paraId="460CAF58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Обеспечена занятость учащихся по интересам во второй половине дня и в субботу – работают факультативные и элективные курсы, кружки, спортивные секции. Наконец 2021 годадополнительноеобразованиепредставлено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кружками и секциями.</w:t>
      </w:r>
    </w:p>
    <w:p w14:paraId="6FAFAB1E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Для функционирования школы, в том числе организации образовательного процесса имеются:</w:t>
      </w:r>
    </w:p>
    <w:p w14:paraId="41448A2C" w14:textId="77777777" w:rsidR="001B61A1" w:rsidRDefault="001C504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</w:t>
      </w:r>
      <w:r w:rsidR="009B2B2B">
        <w:rPr>
          <w:rFonts w:hAnsi="Times New Roman" w:cs="Times New Roman"/>
          <w:color w:val="000000"/>
          <w:sz w:val="24"/>
          <w:szCs w:val="24"/>
        </w:rPr>
        <w:t>чебные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B2B2B"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 w:rsidR="009B2B2B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9B2B2B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2B2B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="009B2B2B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462</w:t>
      </w:r>
      <w:r w:rsidR="009B2B2B">
        <w:rPr>
          <w:rFonts w:hAnsi="Times New Roman" w:cs="Times New Roman"/>
          <w:color w:val="000000"/>
          <w:sz w:val="24"/>
          <w:szCs w:val="24"/>
        </w:rPr>
        <w:t>м2;</w:t>
      </w:r>
    </w:p>
    <w:p w14:paraId="7D757F97" w14:textId="77777777" w:rsidR="001B61A1" w:rsidRDefault="001C504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</w:t>
      </w:r>
      <w:r w:rsidR="009B2B2B">
        <w:rPr>
          <w:rFonts w:hAnsi="Times New Roman" w:cs="Times New Roman"/>
          <w:color w:val="000000"/>
          <w:sz w:val="24"/>
          <w:szCs w:val="24"/>
        </w:rPr>
        <w:t>омпьютерный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B2B2B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9B2B2B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2B2B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="009B2B2B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9B2B2B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14:paraId="1FACBA3F" w14:textId="77777777" w:rsidR="001B61A1" w:rsidRDefault="009B2B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783D0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5 м2;</w:t>
      </w:r>
    </w:p>
    <w:p w14:paraId="4071B610" w14:textId="77777777" w:rsidR="001B61A1" w:rsidRPr="00B11E2E" w:rsidRDefault="009B2B2B" w:rsidP="00B11E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11E2E">
        <w:rPr>
          <w:rFonts w:hAnsi="Times New Roman" w:cs="Times New Roman"/>
          <w:color w:val="000000"/>
          <w:sz w:val="24"/>
          <w:szCs w:val="24"/>
        </w:rPr>
        <w:t>спортивныйзал</w:t>
      </w:r>
      <w:proofErr w:type="spellEnd"/>
      <w:r w:rsidRPr="00B11E2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1E2E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B11E2E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B11E2E" w:rsidRPr="00B11E2E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 w:rsidRPr="00B11E2E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14:paraId="65625FF9" w14:textId="77777777" w:rsidR="001B61A1" w:rsidRDefault="009B2B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14:paraId="0A08BD56" w14:textId="77777777" w:rsidR="001B61A1" w:rsidRPr="00B11E2E" w:rsidRDefault="009B2B2B" w:rsidP="00B11E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11E2E">
        <w:rPr>
          <w:rFonts w:hAnsi="Times New Roman" w:cs="Times New Roman"/>
          <w:color w:val="000000"/>
          <w:sz w:val="24"/>
          <w:szCs w:val="24"/>
        </w:rPr>
        <w:t>столовая</w:t>
      </w:r>
      <w:proofErr w:type="spellEnd"/>
      <w:r w:rsidRPr="00B11E2E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11E2E" w:rsidRPr="00B11E2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proofErr w:type="spellStart"/>
      <w:r w:rsidRPr="00B11E2E">
        <w:rPr>
          <w:rFonts w:hAnsi="Times New Roman" w:cs="Times New Roman"/>
          <w:color w:val="000000"/>
          <w:sz w:val="24"/>
          <w:szCs w:val="24"/>
        </w:rPr>
        <w:t>посадочных</w:t>
      </w:r>
      <w:proofErr w:type="spellEnd"/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11E2E"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 w:rsidRPr="00B11E2E">
        <w:rPr>
          <w:rFonts w:hAnsi="Times New Roman" w:cs="Times New Roman"/>
          <w:color w:val="000000"/>
          <w:sz w:val="24"/>
          <w:szCs w:val="24"/>
        </w:rPr>
        <w:t>);</w:t>
      </w:r>
    </w:p>
    <w:p w14:paraId="0C54329C" w14:textId="77777777" w:rsidR="001B61A1" w:rsidRDefault="009B2B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14:paraId="15263E27" w14:textId="77777777" w:rsidR="001B61A1" w:rsidRDefault="009B2B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14:paraId="772B0979" w14:textId="77777777" w:rsidR="001B61A1" w:rsidRDefault="009B2B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кабинет, площадь – 12,4 м2.</w:t>
      </w:r>
    </w:p>
    <w:p w14:paraId="491766B6" w14:textId="77777777" w:rsidR="009B2B2B" w:rsidRDefault="009B2B2B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1CC226B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обучающихся.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содержания и качества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обучающихся – статистика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за 2018–2021 годы</w:t>
      </w:r>
    </w:p>
    <w:p w14:paraId="2F513598" w14:textId="77777777" w:rsidR="00CD1B83" w:rsidRPr="001C504A" w:rsidRDefault="00CD1B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"/>
        <w:gridCol w:w="4517"/>
        <w:gridCol w:w="1247"/>
        <w:gridCol w:w="1247"/>
        <w:gridCol w:w="1247"/>
        <w:gridCol w:w="1473"/>
      </w:tblGrid>
      <w:tr w:rsidR="001B61A1" w14:paraId="738806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1D01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84A2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1D7E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2018–2019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2D3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7FD6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0876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2021 года</w:t>
            </w:r>
          </w:p>
        </w:tc>
      </w:tr>
      <w:tr w:rsidR="001B61A1" w14:paraId="30929F9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185D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8E29F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AD338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5BC93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013D7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6010A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1B61A1" w14:paraId="4C1B76C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25914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FFE3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8C620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55EF0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80890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D3AF4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B61A1" w14:paraId="3B74025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8D62F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DA8C1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F298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A7C13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6A9FC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1485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B61A1" w14:paraId="2A71B68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A9D24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B709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BADF8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DDDC2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2D12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B0452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B61A1" w:rsidRPr="001C504A" w14:paraId="44DB591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317F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AC21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5772D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9CC5F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215E2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E2984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39F73FD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57A4F" w14:textId="77777777" w:rsidR="001B61A1" w:rsidRPr="001C504A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1EFF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F59E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7D85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3661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023B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B61A1" w14:paraId="7E76E30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9919E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44B2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4724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02C4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0C6D8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8F9E0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77B535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1AABD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FEAE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37C6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7749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1DA5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3237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B61A1" w14:paraId="382EAAC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54B5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7D1A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38C93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BC1E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A722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5B433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7E6517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A21C7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EC3C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AA10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1938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50B7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6A0D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B61A1" w14:paraId="493111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7B0C2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4C2F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94CC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4866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5ECA6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4691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B61A1" w:rsidRPr="001C504A" w14:paraId="3832C79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DA7F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EF0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F43D9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AC748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DAC4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4613A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3B0CC6D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87D6" w14:textId="77777777" w:rsidR="001B61A1" w:rsidRPr="001C504A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7E04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2EA57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4E572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31817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FDD6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B61A1" w14:paraId="13324B5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47EC4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0178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41087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AED80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614E7" w14:textId="77777777" w:rsidR="001B61A1" w:rsidRPr="00B11E2E" w:rsidRDefault="00B11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CADB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0B80D8A5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6903E078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proofErr w:type="spell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макроосреду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. Микросреду составляют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 оформлена опека, имеются дети-инвалиды; дети, воспитывающиеся в детском доме НОУ "Пансион семейного воспитания"):</w:t>
      </w:r>
    </w:p>
    <w:p w14:paraId="54C75414" w14:textId="3791C135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2019 год - </w:t>
      </w:r>
      <w:r w:rsidR="004667A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% от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семей;</w:t>
      </w:r>
    </w:p>
    <w:p w14:paraId="7DF16019" w14:textId="3CF84A3E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2020 год - </w:t>
      </w:r>
      <w:r w:rsidR="004667AF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% от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семей;</w:t>
      </w:r>
    </w:p>
    <w:p w14:paraId="3000A14F" w14:textId="33D39C7F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 - </w:t>
      </w:r>
      <w:r w:rsidR="004667A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% от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семей.</w:t>
      </w:r>
    </w:p>
    <w:p w14:paraId="233921DA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На уровне дошкольного образования численность многодетных семей с 2018 года незначительно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снизилась, а на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 и среднего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больше.</w:t>
      </w:r>
    </w:p>
    <w:p w14:paraId="61D46CFA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Макросреду или макроокружение представляют различные организации, взаимодействие с которыми позволяет реализовать модель школьного образования, основанную на интегративной связи образования, науки и социальных структур. Рядом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ФАП, сельская администрация,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мечеть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. Кроме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того, в </w:t>
      </w:r>
      <w:r w:rsidR="004667AF">
        <w:rPr>
          <w:rFonts w:hAnsi="Times New Roman" w:cs="Times New Roman"/>
          <w:color w:val="000000"/>
          <w:sz w:val="24"/>
          <w:szCs w:val="24"/>
          <w:lang w:val="ru-RU"/>
        </w:rPr>
        <w:t xml:space="preserve">селе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сельский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1E2E">
        <w:rPr>
          <w:rFonts w:hAnsi="Times New Roman" w:cs="Times New Roman"/>
          <w:color w:val="000000"/>
          <w:sz w:val="24"/>
          <w:szCs w:val="24"/>
          <w:lang w:val="ru-RU"/>
        </w:rPr>
        <w:t>сельский клуби сельская библиотека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65A949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Соседство со школами заставляет развиваться, чтобы быть конкурентоспособными, но при этом не терять своей уникальности. С вузами и </w:t>
      </w:r>
      <w:proofErr w:type="spell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ссузом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наладили партнерские взаимоотношения: проводим совместные мастер-классы, экскурсии в лаборатории и мастерские, круглые столы.</w:t>
      </w:r>
    </w:p>
    <w:p w14:paraId="301C0FAA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14:paraId="3F91C4CD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Совместно с 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сельской библиотекой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литературные и культурно-познавательные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14:paraId="5637B05B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Организационно-педагогические условия организации, характеристика </w:t>
      </w:r>
      <w:proofErr w:type="spellStart"/>
      <w:proofErr w:type="gramStart"/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педагогов.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proofErr w:type="spellEnd"/>
      <w:proofErr w:type="gramEnd"/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– 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человек. Из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учителя, 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7"/>
        <w:gridCol w:w="4644"/>
        <w:gridCol w:w="2664"/>
      </w:tblGrid>
      <w:tr w:rsidR="001B61A1" w:rsidRPr="001C504A" w14:paraId="5090E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582A1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11FBA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ACFC2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1B61A1" w14:paraId="6BF8A2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6B97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Высшее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1C504A">
              <w:rPr>
                <w:lang w:val="ru-RU"/>
              </w:rPr>
              <w:br/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Среднееспециальное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1C504A">
              <w:rPr>
                <w:lang w:val="ru-RU"/>
              </w:rPr>
              <w:br/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Обучаются в ВУЗах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678C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C5378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EF9F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5 лет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1C504A">
              <w:rPr>
                <w:lang w:val="ru-RU"/>
              </w:rPr>
              <w:br/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лет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1C504A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</w:t>
            </w:r>
            <w:proofErr w:type="spellEnd"/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7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C7CB2ED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14:paraId="16E8FAE7" w14:textId="77777777" w:rsidR="001B61A1" w:rsidRPr="001C504A" w:rsidRDefault="009B2B2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Почетный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РФ – 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работник;</w:t>
      </w:r>
    </w:p>
    <w:p w14:paraId="02EE2A5E" w14:textId="77777777" w:rsidR="001B61A1" w:rsidRPr="001C504A" w:rsidRDefault="009B2B2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Почетный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="00876CA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просвещения РФ-1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работник;</w:t>
      </w:r>
    </w:p>
    <w:p w14:paraId="05DBFF57" w14:textId="77777777" w:rsidR="00876CAC" w:rsidRPr="001C504A" w:rsidRDefault="00876CAC" w:rsidP="00876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DF6002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14:paraId="0B730E6D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В школе отсутствует оборудованная медиатека с бесперебойным выходом в интернет. После реализации программы в школе должна быть налажена работа высокоскоростного интернета и локальной сети.</w:t>
      </w:r>
    </w:p>
    <w:p w14:paraId="57FD30C1" w14:textId="01367938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организации.</w:t>
      </w:r>
      <w:r w:rsidR="00705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2018/2019 учебном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705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вошла в число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Акушинского района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, показавших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достижения. В 202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6CAC">
        <w:rPr>
          <w:rFonts w:hAnsi="Times New Roman" w:cs="Times New Roman"/>
          <w:color w:val="000000"/>
          <w:sz w:val="24"/>
          <w:szCs w:val="24"/>
          <w:lang w:val="ru-RU"/>
        </w:rPr>
        <w:t>вошла в пятёрку школ района по результатам ЕГЭ и ОГЭ.</w:t>
      </w:r>
    </w:p>
    <w:p w14:paraId="27444F0E" w14:textId="77777777" w:rsidR="00876CAC" w:rsidRPr="001C504A" w:rsidRDefault="00876C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9997FE" w14:textId="77777777" w:rsidR="001B61A1" w:rsidRPr="001C504A" w:rsidRDefault="009B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 развития</w:t>
      </w:r>
    </w:p>
    <w:p w14:paraId="59689ED3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14:paraId="1DA1DD4C" w14:textId="77777777" w:rsidR="001B61A1" w:rsidRPr="001C504A" w:rsidRDefault="009B2B2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школы на 2019-2021 годы;</w:t>
      </w:r>
    </w:p>
    <w:p w14:paraId="65B37284" w14:textId="77777777" w:rsidR="001B61A1" w:rsidRPr="001C504A" w:rsidRDefault="009B2B2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школы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14:paraId="303D1DDA" w14:textId="77777777" w:rsidR="001B61A1" w:rsidRDefault="009B2B2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AEFD40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9"/>
        <w:gridCol w:w="2295"/>
        <w:gridCol w:w="2658"/>
        <w:gridCol w:w="2613"/>
      </w:tblGrid>
      <w:tr w:rsidR="001B61A1" w:rsidRPr="001C504A" w14:paraId="36345C5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65DE9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D8F6E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1B61A1" w14:paraId="49D21D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7F065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E044B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79487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9CC5E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 w:rsidR="001B61A1" w14:paraId="75417C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D9C95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преподавателей (</w:t>
            </w:r>
            <w:r w:rsidR="00466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учителей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высшую и первую категорию).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CB62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CE9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предложения по сетевому взаимодействию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610D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1B61A1" w:rsidRPr="001C504A" w14:paraId="767EC0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2E7C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2F265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9E79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спрос на профильное и предпрофильное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5FF45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демографического спада в регионе</w:t>
            </w:r>
          </w:p>
        </w:tc>
      </w:tr>
      <w:tr w:rsidR="001B61A1" w14:paraId="6F816D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D5F1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6030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эффективного механизма оказания платных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FA96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3416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1B61A1" w:rsidRPr="001C504A" w14:paraId="10C42C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879F5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Школьники успешно участвуют в городских, областных 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B813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8492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B763F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  <w:tr w:rsidR="001B61A1" w:rsidRPr="001C504A" w14:paraId="241089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2532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расположена в районе нового жилищного микрорайона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D49C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маркетинговой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410C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участвует в конкурсах на получение грантов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3EEE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Слабый спрос на культурные мероприятия</w:t>
            </w:r>
          </w:p>
        </w:tc>
      </w:tr>
      <w:tr w:rsidR="001B61A1" w14:paraId="469DE4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369A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9AA0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D81E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D31D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14:paraId="32509225" w14:textId="77777777" w:rsidR="001B61A1" w:rsidRDefault="009B2B2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развития организации</w:t>
      </w:r>
    </w:p>
    <w:p w14:paraId="580374E6" w14:textId="77777777" w:rsidR="001B61A1" w:rsidRDefault="009B2B2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Внедрение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ФГОС-2021 с 01.09.22</w:t>
      </w:r>
      <w:r w:rsidR="004667A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7A88522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 обучение по ФГОС-2021. Проверка соответствия материально-технической базы новым требованиям стандартов, можно ли с помощью нее достичь результатов, которые устанавливают ФГОС-2021. Разработка новых ООП НОО и ООП ООО в соответствии с ФГОС-2021.</w:t>
      </w:r>
    </w:p>
    <w:p w14:paraId="37081A35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2. Внутренний мониторинг условий организации на соответствие аккредитационным показателям.</w:t>
      </w:r>
    </w:p>
    <w:p w14:paraId="4CE22737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Следить, когда утвердят аккредитационные показатели для общеобразовательных организаций. Провести внутреннюю проверку школы на соответствие аккредитационным показателям. Если выявятся несоответствия, провести мероприятия по их устранению.</w:t>
      </w:r>
    </w:p>
    <w:p w14:paraId="1B073928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3. Расширение спектра дополнительных образовательных услуг для детей и их родителей.</w:t>
      </w:r>
    </w:p>
    <w:p w14:paraId="7F2874A4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14:paraId="4E0FB1DC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4. Цифровизация рабочих и образовательных процессов в организации.</w:t>
      </w:r>
    </w:p>
    <w:p w14:paraId="4B272F8B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14:paraId="3957D38B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5. Совершенствование системы охраны труда. Внедрение новых мероприятий по улучшению условий и охраны труда.</w:t>
      </w:r>
    </w:p>
    <w:p w14:paraId="795B527C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14:paraId="3F785AD4" w14:textId="77777777" w:rsidR="001B61A1" w:rsidRPr="001C504A" w:rsidRDefault="009B2B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14:paraId="0741538E" w14:textId="77777777" w:rsidR="001B61A1" w:rsidRPr="001C504A" w:rsidRDefault="009B2B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14:paraId="702F2E92" w14:textId="77777777" w:rsidR="001B61A1" w:rsidRPr="001C504A" w:rsidRDefault="009B2B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14:paraId="5D1A9BE3" w14:textId="77777777" w:rsidR="001B61A1" w:rsidRPr="001C504A" w:rsidRDefault="009B2B2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14:paraId="60DB2F40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6. Усиление антитеррористической защищенности организации.</w:t>
      </w:r>
    </w:p>
    <w:p w14:paraId="53B097A5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14:paraId="38B67646" w14:textId="77777777" w:rsidR="00876CAC" w:rsidRPr="001C504A" w:rsidRDefault="00876C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E43365" w14:textId="77777777" w:rsidR="00876CAC" w:rsidRPr="001C504A" w:rsidRDefault="00876C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948CF9" w14:textId="77777777" w:rsidR="001B61A1" w:rsidRPr="001C504A" w:rsidRDefault="009B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"/>
        <w:gridCol w:w="2233"/>
        <w:gridCol w:w="1766"/>
        <w:gridCol w:w="1793"/>
        <w:gridCol w:w="2703"/>
        <w:gridCol w:w="1397"/>
      </w:tblGrid>
      <w:tr w:rsidR="001B61A1" w14:paraId="1A10C3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0F9C8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B58E0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D86E2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C4917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CF203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D4444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1B61A1" w:rsidRPr="001C504A" w14:paraId="3F696C3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CE427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Внедрениеновых</w:t>
            </w:r>
            <w:proofErr w:type="spellEnd"/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НОО и ООО (ФГОС-2021)</w:t>
            </w:r>
          </w:p>
        </w:tc>
      </w:tr>
      <w:tr w:rsidR="001B61A1" w:rsidRPr="001C504A" w14:paraId="13E26C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9F8E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DF40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обучение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8A3E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1D65" w14:textId="77777777" w:rsidR="001B61A1" w:rsidRDefault="00DF65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8950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A894E" w14:textId="77777777" w:rsidR="001B61A1" w:rsidRPr="001C504A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0D444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6F13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1301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внедрению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F8DB1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BB23E" w14:textId="77777777" w:rsidR="001B61A1" w:rsidRDefault="00DF65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1C06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FEF84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28C3BF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3A5B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8B8F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соответствия материально-технической базы школы требованиям ФГОС-2021,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DB08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92299" w14:textId="77777777" w:rsidR="001B61A1" w:rsidRDefault="00DF65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Ноябрь-декабрь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12A5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20E85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56E581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C8AD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28C8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школе ресурсов для изучения родного языка и родной литературы, а также второму иностранному языку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45001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E1DEA" w14:textId="77777777" w:rsidR="001B61A1" w:rsidRDefault="00DF65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E74E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75BB1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5052AC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E69C1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BD8E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электронной образовательной среды, доступности информационно-образовательной среды требованиям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CA37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87ACE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BF18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C8BFA" w14:textId="77777777" w:rsidR="001B61A1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:rsidRPr="001C504A" w14:paraId="1588E3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E54D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9F4F4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НОО и ООО по ФГОС-2021, не включая рабочие программы учебных предметов, курсов, в 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129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16F3D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57A7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группы, проекты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6D727" w14:textId="77777777" w:rsidR="001B61A1" w:rsidRPr="001C504A" w:rsidRDefault="001B6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53BB94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910B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AAC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A794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B06A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B5CE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71BA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B61A1" w:rsidRPr="001C504A" w14:paraId="4FF170CD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FC83B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2.Мониторинг соответствия школы аккредитационным показателям</w:t>
            </w:r>
          </w:p>
        </w:tc>
      </w:tr>
      <w:tr w:rsidR="001B61A1" w14:paraId="5426EB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13B7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348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аккредитационных показателей для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F09B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46494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37D52" w14:textId="21D5112B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BA0DC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6D2B19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B82C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4597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A0AE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1B28A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B117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96742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6E207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AC57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62BF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внутреннего аудита на соответствие школы аккредитационным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266E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14A4F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C959C" w14:textId="4A558DB9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внутреннег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46481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:rsidRPr="001C504A" w14:paraId="598E67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EC09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FF59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C8DD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B87D2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634A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14:paraId="505F527F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CABF9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105DAD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5265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BA73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B1F9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763EE" w14:textId="77777777" w:rsidR="001B61A1" w:rsidRPr="00DF65EE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6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1824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F5E9D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35F0B8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8EF1C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9F09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0C98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FD14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C621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BE94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1B61A1" w:rsidRPr="001C504A" w14:paraId="421EA2E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429A5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Расширение спектра дополнительных образовательных услуг для детей и их родителей</w:t>
            </w:r>
          </w:p>
        </w:tc>
      </w:tr>
      <w:tr w:rsidR="001B61A1" w14:paraId="5D342C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BD9B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C605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8535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27F8F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45EF3" w14:textId="4F2ADB2E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B6D7C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1758F6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5A19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4B72F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448B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54DC6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56380" w14:textId="5CC7A908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6CC50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75EEBA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F93A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FD63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9DB7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22F44143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87E8F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BF7E9" w14:textId="39C910EF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открываемым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275D2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50F9D1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1D55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22ED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педсовета с целью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CC05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B53E0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D676D" w14:textId="21D0EB4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5C380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7F3901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7B6D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E8BF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C09C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FCD9E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FF45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CEA6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1B61A1" w:rsidRPr="001C504A" w14:paraId="5EDDB1D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0F46C" w14:textId="77777777" w:rsidR="001B61A1" w:rsidRPr="001C504A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Цифровизация рабочих и образовательных процессов в организации</w:t>
            </w:r>
          </w:p>
        </w:tc>
      </w:tr>
      <w:tr w:rsidR="001B61A1" w14:paraId="79BD1B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D7B4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FF0C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цифровую инфраструктуру и какие цифровые технологии могут применяться в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58206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009F7B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0477F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3B930" w14:textId="66DED67C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44F8F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0E9F7A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4D15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EDE6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7D8D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5558A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F6EE5" w14:textId="57FA6A23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DFFEA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5EC19C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49ED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F8E4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3102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14:paraId="214F0BB3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0849A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BF91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FA5A0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289F5B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AEF5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DDDF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90707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F572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F7B8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3271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1B61A1" w14:paraId="591ED55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ABA6F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Совершенствование системы охраны труда</w:t>
            </w:r>
          </w:p>
        </w:tc>
      </w:tr>
      <w:tr w:rsidR="001B61A1" w14:paraId="4D7149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C54F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24B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 на внесение изменений в сфере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D8B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4134B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CECF" w14:textId="2B0FC0A8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E9544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7081F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FB23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57E9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54131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2B756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0437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93BA6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:rsidRPr="001C504A" w14:paraId="1ACE9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D5AD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26AE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D063B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4A9C6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1EE70" w14:textId="165EA76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мероприятийпоулучшению</w:t>
            </w:r>
            <w:proofErr w:type="spellEnd"/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32E6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26D4AD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DF35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CBF6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681E5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20BA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4E660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69DE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1B61A1" w14:paraId="3AAFCFEC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076F1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1B61A1" w:rsidRPr="001C504A" w14:paraId="4C52B2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8587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5BA5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BA7C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35F577B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BBE5C" w14:textId="4848E100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29D8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14:paraId="2D50F55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FF8A6" w14:textId="77777777" w:rsidR="001B61A1" w:rsidRPr="001C504A" w:rsidRDefault="001B6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61A1" w14:paraId="1B2904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65E7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2D3B9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1278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6AFF9" w14:textId="77777777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9D161" w14:textId="2EEC9AE3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23BB2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4E7FD7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AE5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F34D7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AE6A9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B0F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4F02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F2FF7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5937D2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E0D22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A8D5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E3BF2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3DBE82D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F2ADB" w14:textId="2FF210C0" w:rsidR="001B61A1" w:rsidRPr="00641D6D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BF3D7" w14:textId="59370CC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6689B" w14:textId="77777777" w:rsidR="001B61A1" w:rsidRDefault="001B6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A1" w14:paraId="099E80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58008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D82B4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C1E63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6A47D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1382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4542F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14:paraId="20AF6234" w14:textId="77777777" w:rsidR="001B61A1" w:rsidRDefault="009B2B2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Механизмы реализации программы развития школы</w:t>
      </w:r>
    </w:p>
    <w:p w14:paraId="03572662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1. Модернизация и цифровизация управленческих и образовательных процессов, документооборота.</w:t>
      </w:r>
    </w:p>
    <w:p w14:paraId="416827A3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2. Интеграция в образовательном процессе урочной, внеурочной и профориентационной деятельности.</w:t>
      </w:r>
    </w:p>
    <w:p w14:paraId="53C56E3B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14:paraId="5822BB5A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14:paraId="477A5771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14:paraId="3B796B88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14:paraId="3C1F264F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Совершенствование системы мониторинга, статистики и оценки качества образования.</w:t>
      </w:r>
    </w:p>
    <w:p w14:paraId="120D7FBD" w14:textId="77777777" w:rsidR="001B61A1" w:rsidRPr="001C504A" w:rsidRDefault="009B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14:paraId="2AEA43BD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14:paraId="78356779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14:paraId="33CF878A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14:paraId="3B8F9944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14:paraId="0EF7A145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14:paraId="4CF28631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6. Повышение профессиональной компетентности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14:paraId="0F12F380" w14:textId="77777777" w:rsidR="001B61A1" w:rsidRPr="001C504A" w:rsidRDefault="009B2B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14:paraId="651425FA" w14:textId="77777777" w:rsidR="001B61A1" w:rsidRPr="001C504A" w:rsidRDefault="009B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4"/>
        <w:gridCol w:w="8191"/>
      </w:tblGrid>
      <w:tr w:rsidR="001B61A1" w14:paraId="09B6D0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1D5AA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BF89" w14:textId="77777777" w:rsidR="001B61A1" w:rsidRDefault="009B2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1B61A1" w:rsidRPr="001C504A" w14:paraId="5F377F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4B20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новых ФГОС НОО и ООО (ФГОС-2021)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F083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 НОО и ООП ООО, соответствующие ФГОС-2021.</w:t>
            </w:r>
          </w:p>
          <w:p w14:paraId="32BA227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14:paraId="29C9AAF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участниковобразовательныхотношенийкачествомпредоставляемыхобразовательныхуслуг.</w:t>
            </w:r>
          </w:p>
          <w:p w14:paraId="38B191BD" w14:textId="35399ADB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которая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законодательству РФ и удовлетворяет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и родителей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0%.</w:t>
            </w:r>
          </w:p>
          <w:p w14:paraId="0F30D3BC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</w:t>
            </w:r>
          </w:p>
        </w:tc>
      </w:tr>
      <w:tr w:rsidR="001B61A1" w:rsidRPr="001C504A" w14:paraId="5B9010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4F8CA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соответствия школы аккредитационным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5B7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14:paraId="205798DD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1B61A1" w:rsidRPr="001C504A" w14:paraId="11E64A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8E3BE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эффективности системы дополнительного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5D207" w14:textId="7DF6A2A4" w:rsidR="001B61A1" w:rsidRPr="001C504A" w:rsidRDefault="00641D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 учащихся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включено в систему дополнительного образования школы.</w:t>
            </w:r>
          </w:p>
          <w:p w14:paraId="037746DD" w14:textId="6F5AB91D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 о сотрудничестве, сетевой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с организациями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научной, технической,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инновационной, культурной, спортивной, художественной, творческой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1B61A1" w:rsidRPr="001C504A" w14:paraId="1AD69F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3FB05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Цифровизации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1BA58" w14:textId="723CAA14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Увеличилосьна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число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использующих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дистанционные технологии, ИКТ, инновационные педагогические технологии</w:t>
            </w:r>
          </w:p>
        </w:tc>
      </w:tr>
      <w:tr w:rsidR="001B61A1" w:rsidRPr="001C504A" w14:paraId="69C22D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E1FAA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19027" w14:textId="50E4EF0A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41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снизилось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="00705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 с работниками и детьми.</w:t>
            </w:r>
          </w:p>
          <w:p w14:paraId="4404086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1B61A1" w:rsidRPr="001C504A" w14:paraId="2FDB7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4C326" w14:textId="77777777" w:rsidR="001B61A1" w:rsidRDefault="009B2B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F76E0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14:paraId="691042B1" w14:textId="77777777" w:rsidR="001B61A1" w:rsidRPr="001C504A" w:rsidRDefault="009B2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</w:tbl>
    <w:p w14:paraId="12C6A793" w14:textId="77777777" w:rsidR="001B61A1" w:rsidRPr="001C504A" w:rsidRDefault="001B61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B61A1" w:rsidRPr="001C504A" w:rsidSect="00CD1B83">
      <w:pgSz w:w="11907" w:h="1683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95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D6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F0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93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034868">
    <w:abstractNumId w:val="1"/>
  </w:num>
  <w:num w:numId="2" w16cid:durableId="1563633959">
    <w:abstractNumId w:val="4"/>
  </w:num>
  <w:num w:numId="3" w16cid:durableId="1306162252">
    <w:abstractNumId w:val="2"/>
  </w:num>
  <w:num w:numId="4" w16cid:durableId="923607132">
    <w:abstractNumId w:val="3"/>
  </w:num>
  <w:num w:numId="5" w16cid:durableId="152359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B61A1"/>
    <w:rsid w:val="001C504A"/>
    <w:rsid w:val="00234F3E"/>
    <w:rsid w:val="002D33B1"/>
    <w:rsid w:val="002D3591"/>
    <w:rsid w:val="00347014"/>
    <w:rsid w:val="003479C6"/>
    <w:rsid w:val="003514A0"/>
    <w:rsid w:val="004667AF"/>
    <w:rsid w:val="004F7E17"/>
    <w:rsid w:val="005A05CE"/>
    <w:rsid w:val="00641D6D"/>
    <w:rsid w:val="00653AF6"/>
    <w:rsid w:val="0070567F"/>
    <w:rsid w:val="00783D00"/>
    <w:rsid w:val="007D55D8"/>
    <w:rsid w:val="00876CAC"/>
    <w:rsid w:val="009B2B2B"/>
    <w:rsid w:val="00B11E2E"/>
    <w:rsid w:val="00B73A5A"/>
    <w:rsid w:val="00CA7F7C"/>
    <w:rsid w:val="00CD1B83"/>
    <w:rsid w:val="00DF65EE"/>
    <w:rsid w:val="00E438A1"/>
    <w:rsid w:val="00F01E19"/>
    <w:rsid w:val="00FB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0480"/>
  <w15:docId w15:val="{DBCA9075-FF1C-428E-9BFD-66C30157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16</Pages>
  <Words>3929</Words>
  <Characters>22399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Administrator</cp:lastModifiedBy>
  <cp:revision>12</cp:revision>
  <dcterms:created xsi:type="dcterms:W3CDTF">2011-11-02T04:15:00Z</dcterms:created>
  <dcterms:modified xsi:type="dcterms:W3CDTF">2022-12-07T11:06:00Z</dcterms:modified>
</cp:coreProperties>
</file>